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0B3CA4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Theme="minorHAnsi" w:hAnsiTheme="minorHAnsi"/>
              </w:rPr>
              <w:alias w:val="Enter Your Name:"/>
              <w:tag w:val="Enter Your Name:"/>
              <w:id w:val="1888060227"/>
              <w:placeholder>
                <w:docPart w:val="8E90569714FF4CDDBD5EC853F4434DF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4B3C74" w:rsidRPr="000B3CA4" w:rsidRDefault="00DE1B04" w:rsidP="004B3C74">
                <w:pPr>
                  <w:pStyle w:val="Title"/>
                  <w:rPr>
                    <w:rFonts w:asciiTheme="minorHAnsi" w:hAnsiTheme="minorHAnsi"/>
                  </w:rPr>
                </w:pPr>
                <w:r w:rsidRPr="000B3CA4">
                  <w:rPr>
                    <w:rFonts w:asciiTheme="minorHAnsi" w:hAnsiTheme="minorHAnsi"/>
                  </w:rPr>
                  <w:t>Elazar Bloom, M.A., LMFT</w:t>
                </w:r>
              </w:p>
            </w:sdtContent>
          </w:sdt>
          <w:p w:rsidR="004B3C74" w:rsidRPr="000B3CA4" w:rsidRDefault="004B3C74" w:rsidP="004B3C74">
            <w:pPr>
              <w:pStyle w:val="SenderAddress"/>
            </w:pPr>
            <w:r w:rsidRPr="000B3CA4">
              <w:t>2699 Stirling Road Suite C403E</w:t>
            </w:r>
          </w:p>
          <w:p w:rsidR="004B3C74" w:rsidRPr="000B3CA4" w:rsidRDefault="004B3C74" w:rsidP="004B3C74">
            <w:pPr>
              <w:pStyle w:val="SenderAddress"/>
            </w:pPr>
            <w:r w:rsidRPr="000B3CA4">
              <w:t>Fort Lauderdale, FL. 33312</w:t>
            </w:r>
          </w:p>
          <w:p w:rsidR="004B3C74" w:rsidRPr="000B3CA4" w:rsidRDefault="004B3C74" w:rsidP="004B3C74">
            <w:pPr>
              <w:pStyle w:val="SenderAddress"/>
            </w:pPr>
            <w:r w:rsidRPr="000B3CA4">
              <w:t xml:space="preserve">(754) 600-9040  </w:t>
            </w:r>
          </w:p>
          <w:p w:rsidR="00A36F67" w:rsidRPr="000B3CA4" w:rsidRDefault="001515F8" w:rsidP="004B3C74">
            <w:pPr>
              <w:pStyle w:val="SenderAddress"/>
            </w:pPr>
            <w:hyperlink r:id="rId10" w:history="1">
              <w:r w:rsidR="004B3C74" w:rsidRPr="000B3CA4">
                <w:rPr>
                  <w:rStyle w:val="Hyperlink"/>
                </w:rPr>
                <w:t>EB@ElazarBloom.com</w:t>
              </w:r>
            </w:hyperlink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0B3CA4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0B3CA4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0B3CA4" w:rsidRDefault="00A36F67" w:rsidP="00F6207E"/>
        </w:tc>
      </w:tr>
    </w:tbl>
    <w:p w:rsidR="000B3CA4" w:rsidRDefault="000B3CA4" w:rsidP="000B3CA4">
      <w:pPr>
        <w:shd w:val="clear" w:color="auto" w:fill="FFFFFF"/>
        <w:spacing w:after="105" w:line="240" w:lineRule="auto"/>
        <w:outlineLvl w:val="2"/>
        <w:rPr>
          <w:rFonts w:eastAsia="Times New Roman" w:cs="Arial"/>
          <w:b/>
          <w:bCs/>
          <w:color w:val="424242"/>
          <w:lang w:bidi="he-IL"/>
        </w:rPr>
      </w:pPr>
    </w:p>
    <w:p w:rsidR="000B3CA4" w:rsidRDefault="000B3CA4" w:rsidP="000B3CA4">
      <w:pPr>
        <w:shd w:val="clear" w:color="auto" w:fill="FFFFFF"/>
        <w:spacing w:after="105" w:line="240" w:lineRule="auto"/>
        <w:jc w:val="center"/>
        <w:outlineLvl w:val="2"/>
        <w:rPr>
          <w:rFonts w:eastAsia="Times New Roman" w:cs="Arial"/>
          <w:b/>
          <w:bCs/>
          <w:color w:val="424242"/>
          <w:sz w:val="24"/>
          <w:szCs w:val="24"/>
          <w:u w:val="single"/>
          <w:lang w:bidi="he-IL"/>
        </w:rPr>
      </w:pPr>
      <w:r w:rsidRPr="000B3CA4">
        <w:rPr>
          <w:rFonts w:eastAsia="Times New Roman" w:cs="Arial"/>
          <w:b/>
          <w:bCs/>
          <w:color w:val="424242"/>
          <w:sz w:val="24"/>
          <w:szCs w:val="24"/>
          <w:u w:val="single"/>
          <w:lang w:bidi="he-IL"/>
        </w:rPr>
        <w:t>Non-Subpoena Contract for Clients in Couple, Family, or Child/Parent Therapy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This contract is an agreement between the interested parties that no party shall attempt to subpoena my testimony or my records for a deposition or court hearing of any kind for any reason.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All parties acknowledge that the goal of psychotherapy is the amelioration of psychological distress and interpersonal conflict, and that the process of psychot</w:t>
      </w:r>
      <w:bookmarkStart w:id="0" w:name="_GoBack"/>
      <w:bookmarkEnd w:id="0"/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herapy depends on trust and openness during the therapy sessions.</w:t>
      </w:r>
    </w:p>
    <w:p w:rsid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sz w:val="24"/>
          <w:szCs w:val="24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Therefore</w:t>
      </w:r>
      <w:r>
        <w:rPr>
          <w:rFonts w:eastAsia="Times New Roman" w:cs="Times New Roman"/>
          <w:color w:val="464646"/>
          <w:sz w:val="24"/>
          <w:szCs w:val="24"/>
          <w:lang w:bidi="he-IL"/>
        </w:rPr>
        <w:t>,</w:t>
      </w: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 xml:space="preserve"> it is understood by all parties that if they request my services as a psychotherapist, they are expected not to use information given to me during the therapy process for their own legal purposes or against any of the other parties in a court or judicial setting of any kind.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Signed &amp; Dated_______________________________________________________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Signed &amp; Dated_______________________________________________________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Signed &amp; Dated_______________________________________________________</w:t>
      </w:r>
    </w:p>
    <w:p w:rsidR="000B3CA4" w:rsidRPr="000B3CA4" w:rsidRDefault="000B3CA4" w:rsidP="000B3CA4">
      <w:pPr>
        <w:shd w:val="clear" w:color="auto" w:fill="FFFFFF"/>
        <w:spacing w:before="225" w:after="225" w:line="302" w:lineRule="atLeast"/>
        <w:rPr>
          <w:rFonts w:eastAsia="Times New Roman" w:cs="Times New Roman"/>
          <w:color w:val="464646"/>
          <w:lang w:bidi="he-IL"/>
        </w:rPr>
      </w:pPr>
      <w:r w:rsidRPr="000B3CA4">
        <w:rPr>
          <w:rFonts w:eastAsia="Times New Roman" w:cs="Times New Roman"/>
          <w:color w:val="464646"/>
          <w:sz w:val="24"/>
          <w:szCs w:val="24"/>
          <w:lang w:bidi="he-IL"/>
        </w:rPr>
        <w:t>Signed &amp; Dated_______________________________________________________</w:t>
      </w:r>
    </w:p>
    <w:p w:rsidR="00D611FE" w:rsidRPr="000B3CA4" w:rsidRDefault="00D611FE" w:rsidP="004B3C74">
      <w:pPr>
        <w:pStyle w:val="Date"/>
      </w:pPr>
    </w:p>
    <w:sectPr w:rsidR="00D611FE" w:rsidRPr="000B3CA4" w:rsidSect="00EB1088">
      <w:footerReference w:type="default" r:id="rId11"/>
      <w:footerReference w:type="first" r:id="rId12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F8" w:rsidRDefault="001515F8">
      <w:pPr>
        <w:spacing w:after="0" w:line="240" w:lineRule="auto"/>
      </w:pPr>
      <w:r>
        <w:separator/>
      </w:r>
    </w:p>
  </w:endnote>
  <w:endnote w:type="continuationSeparator" w:id="0">
    <w:p w:rsidR="001515F8" w:rsidRDefault="001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F8" w:rsidRDefault="001515F8">
      <w:pPr>
        <w:spacing w:after="0" w:line="240" w:lineRule="auto"/>
      </w:pPr>
      <w:r>
        <w:separator/>
      </w:r>
    </w:p>
  </w:footnote>
  <w:footnote w:type="continuationSeparator" w:id="0">
    <w:p w:rsidR="001515F8" w:rsidRDefault="0015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3"/>
    <w:rsid w:val="00000A9D"/>
    <w:rsid w:val="000B3CA4"/>
    <w:rsid w:val="001515F8"/>
    <w:rsid w:val="00156EF1"/>
    <w:rsid w:val="002229ED"/>
    <w:rsid w:val="002C2563"/>
    <w:rsid w:val="00343FBB"/>
    <w:rsid w:val="0037096C"/>
    <w:rsid w:val="003D0FBD"/>
    <w:rsid w:val="00401E15"/>
    <w:rsid w:val="00480808"/>
    <w:rsid w:val="004B3C74"/>
    <w:rsid w:val="004B5284"/>
    <w:rsid w:val="00565E2F"/>
    <w:rsid w:val="005E5E2B"/>
    <w:rsid w:val="006515E8"/>
    <w:rsid w:val="006F1118"/>
    <w:rsid w:val="00741FDE"/>
    <w:rsid w:val="008347EF"/>
    <w:rsid w:val="00850750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42AB6"/>
    <w:rsid w:val="00D44D4D"/>
    <w:rsid w:val="00D611FE"/>
    <w:rsid w:val="00D66811"/>
    <w:rsid w:val="00D906CA"/>
    <w:rsid w:val="00DB45A3"/>
    <w:rsid w:val="00DE1B04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1CCC"/>
  <w15:chartTrackingRefBased/>
  <w15:docId w15:val="{86880EAF-4843-422D-823D-BF54EBF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B@ElazarBloo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za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0569714FF4CDDBD5EC853F443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FBF5-AFC0-404F-88C8-252CBE753687}"/>
      </w:docPartPr>
      <w:docPartBody>
        <w:p w:rsidR="009263E1" w:rsidRDefault="00F44222" w:rsidP="00F44222">
          <w:pPr>
            <w:pStyle w:val="8E90569714FF4CDDBD5EC853F4434DF8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F6"/>
    <w:rsid w:val="000E6FF6"/>
    <w:rsid w:val="003D72F0"/>
    <w:rsid w:val="009263E1"/>
    <w:rsid w:val="00B440C9"/>
    <w:rsid w:val="00C77F59"/>
    <w:rsid w:val="00F4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413D4804B436FA179D890B1DA725D">
    <w:name w:val="4CA413D4804B436FA179D890B1DA725D"/>
  </w:style>
  <w:style w:type="paragraph" w:customStyle="1" w:styleId="28BD0D96159A43A9A9B91A6F99928359">
    <w:name w:val="28BD0D96159A43A9A9B91A6F99928359"/>
  </w:style>
  <w:style w:type="paragraph" w:customStyle="1" w:styleId="2883D8D50793407A82A99BAF191C3DDD">
    <w:name w:val="2883D8D50793407A82A99BAF191C3DDD"/>
  </w:style>
  <w:style w:type="paragraph" w:customStyle="1" w:styleId="928A2B6592314575840D39F515958947">
    <w:name w:val="928A2B6592314575840D39F515958947"/>
  </w:style>
  <w:style w:type="paragraph" w:customStyle="1" w:styleId="FE08B812CFFF4822A52F8C8FCDB80F23">
    <w:name w:val="FE08B812CFFF4822A52F8C8FCDB80F23"/>
  </w:style>
  <w:style w:type="paragraph" w:customStyle="1" w:styleId="A1350B4E380D4FBBB9AE6987916173B4">
    <w:name w:val="A1350B4E380D4FBBB9AE6987916173B4"/>
  </w:style>
  <w:style w:type="paragraph" w:customStyle="1" w:styleId="A20BF5FD3EBF4363BC0E7A6D9615DEE7">
    <w:name w:val="A20BF5FD3EBF4363BC0E7A6D9615DEE7"/>
  </w:style>
  <w:style w:type="paragraph" w:customStyle="1" w:styleId="1DB274DA3FE2425F863F027FBABE9724">
    <w:name w:val="1DB274DA3FE2425F863F027FBABE9724"/>
  </w:style>
  <w:style w:type="paragraph" w:customStyle="1" w:styleId="695ED04670D041AC90553A9690B66F4B">
    <w:name w:val="695ED04670D041AC90553A9690B66F4B"/>
  </w:style>
  <w:style w:type="paragraph" w:customStyle="1" w:styleId="3A3EF1D74D67435091BBA56406AF1FD1">
    <w:name w:val="3A3EF1D74D67435091BBA56406AF1FD1"/>
  </w:style>
  <w:style w:type="paragraph" w:customStyle="1" w:styleId="AD31AF0208104A1E9B43634BDB8019E0">
    <w:name w:val="AD31AF0208104A1E9B43634BDB8019E0"/>
  </w:style>
  <w:style w:type="paragraph" w:customStyle="1" w:styleId="07954E3FC7DF4228969D72408180E9DA">
    <w:name w:val="07954E3FC7DF4228969D72408180E9DA"/>
  </w:style>
  <w:style w:type="paragraph" w:customStyle="1" w:styleId="8E90569714FF4CDDBD5EC853F4434DF8">
    <w:name w:val="8E90569714FF4CDDBD5EC853F4434DF8"/>
    <w:rsid w:val="00F44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Elazar Bloom</dc:creator>
  <cp:keywords/>
  <cp:lastModifiedBy>Elazar Bloom</cp:lastModifiedBy>
  <cp:revision>2</cp:revision>
  <dcterms:created xsi:type="dcterms:W3CDTF">2017-07-18T20:51:00Z</dcterms:created>
  <dcterms:modified xsi:type="dcterms:W3CDTF">2017-07-18T20:51:00Z</dcterms:modified>
  <cp:contentStatus>Elazar Bloom, M.A., LMFT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